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AAD9" w14:textId="2DB86179" w:rsidR="00313683" w:rsidRDefault="00485B7B" w:rsidP="00D7443B">
      <w:pPr>
        <w:rPr>
          <w:rFonts w:ascii="Arial" w:hAnsi="Arial" w:cs="Arial"/>
          <w:color w:val="000000" w:themeColor="text1"/>
          <w:sz w:val="26"/>
          <w:szCs w:val="26"/>
        </w:rPr>
      </w:pPr>
      <w:r w:rsidRPr="00964820">
        <w:rPr>
          <w:rFonts w:ascii="Arial" w:hAnsi="Arial" w:cs="Arial"/>
          <w:color w:val="000000" w:themeColor="text1"/>
          <w:sz w:val="26"/>
          <w:szCs w:val="26"/>
        </w:rPr>
        <w:t>Thank you for reading my novel</w:t>
      </w:r>
      <w:r w:rsidR="00FD60F4" w:rsidRPr="00964820">
        <w:rPr>
          <w:rFonts w:ascii="Arial" w:hAnsi="Arial" w:cs="Arial"/>
          <w:color w:val="000000" w:themeColor="text1"/>
          <w:sz w:val="26"/>
          <w:szCs w:val="26"/>
        </w:rPr>
        <w:t>, your feedback is valuable</w:t>
      </w:r>
      <w:r w:rsidR="00313683">
        <w:rPr>
          <w:rFonts w:ascii="Arial" w:hAnsi="Arial" w:cs="Arial"/>
          <w:color w:val="000000" w:themeColor="text1"/>
          <w:sz w:val="26"/>
          <w:szCs w:val="26"/>
        </w:rPr>
        <w:t xml:space="preserve"> and appreciated.</w:t>
      </w:r>
      <w:r w:rsidR="000778A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0EFA9CEC" w14:textId="77777777" w:rsidR="00A21BC3" w:rsidRPr="00A21BC3" w:rsidRDefault="00A21BC3" w:rsidP="00D7443B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10619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9"/>
        <w:gridCol w:w="1080"/>
        <w:gridCol w:w="900"/>
      </w:tblGrid>
      <w:tr w:rsidR="009F0D56" w:rsidRPr="00964820" w14:paraId="31F7F6C6" w14:textId="77777777" w:rsidTr="009F0D56">
        <w:tc>
          <w:tcPr>
            <w:tcW w:w="8639" w:type="dxa"/>
          </w:tcPr>
          <w:p w14:paraId="31782F9F" w14:textId="6E216B38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bookmarkStart w:id="0" w:name="_Hlk13061030"/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Did the story hold your interest from the beginning?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Why or why not?</w:t>
            </w:r>
          </w:p>
        </w:tc>
        <w:tc>
          <w:tcPr>
            <w:tcW w:w="1080" w:type="dxa"/>
          </w:tcPr>
          <w:p w14:paraId="6AC7AA0C" w14:textId="69760A67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3807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08D36C8C" w14:textId="7D633081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2937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 </w:t>
            </w:r>
          </w:p>
        </w:tc>
      </w:tr>
      <w:tr w:rsidR="009F0D56" w:rsidRPr="00313683" w14:paraId="4FF7D669" w14:textId="77777777" w:rsidTr="009F0D56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10516884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639" w:type="dxa"/>
              </w:tcPr>
              <w:p w14:paraId="565B3CBF" w14:textId="3E43E31C" w:rsidR="009F0D56" w:rsidRPr="00313683" w:rsidRDefault="009F0D56" w:rsidP="00184A59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05366154" w14:textId="77777777" w:rsidR="009F0D56" w:rsidRPr="00313683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12408340" w14:textId="77777777" w:rsidR="009F0D56" w:rsidRPr="00313683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36D0B6F3" w14:textId="77777777" w:rsidTr="009F0D56">
        <w:tc>
          <w:tcPr>
            <w:tcW w:w="8639" w:type="dxa"/>
          </w:tcPr>
          <w:p w14:paraId="3EBA7117" w14:textId="79AD0365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Did you notice any discrepancies or inconsistencies in places, character details, time sequences or other details? </w:t>
            </w:r>
          </w:p>
        </w:tc>
        <w:tc>
          <w:tcPr>
            <w:tcW w:w="1080" w:type="dxa"/>
          </w:tcPr>
          <w:p w14:paraId="11916449" w14:textId="647BA9B9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64310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11C111B3" w14:textId="7661A972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12637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5BBD1BF7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1540705675"/>
            <w:placeholder>
              <w:docPart w:val="6B6A26AEADF74BFC9ECC2B4B5AE7AF4B"/>
            </w:placeholder>
            <w:showingPlcHdr/>
            <w:text/>
          </w:sdtPr>
          <w:sdtContent>
            <w:tc>
              <w:tcPr>
                <w:tcW w:w="8639" w:type="dxa"/>
              </w:tcPr>
              <w:p w14:paraId="0ED9B2BA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50AA387A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2D456EEC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14147B42" w14:textId="77777777" w:rsidTr="009F0D56">
        <w:tc>
          <w:tcPr>
            <w:tcW w:w="8639" w:type="dxa"/>
          </w:tcPr>
          <w:p w14:paraId="5717E194" w14:textId="1F9399C5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Did one scene flow logically into the next?</w:t>
            </w:r>
          </w:p>
        </w:tc>
        <w:tc>
          <w:tcPr>
            <w:tcW w:w="1080" w:type="dxa"/>
          </w:tcPr>
          <w:p w14:paraId="4A35D803" w14:textId="67C7E723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6578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0EACBE7D" w14:textId="73FBFDB3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16271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36BF6A10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588356499"/>
            <w:placeholder>
              <w:docPart w:val="2225E6413B2F4C648B8F018213AFE3F0"/>
            </w:placeholder>
            <w:showingPlcHdr/>
            <w:text/>
          </w:sdtPr>
          <w:sdtContent>
            <w:tc>
              <w:tcPr>
                <w:tcW w:w="8639" w:type="dxa"/>
              </w:tcPr>
              <w:p w14:paraId="626465B9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409F4851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39A62AA9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495C5334" w14:textId="77777777" w:rsidTr="009F0D56">
        <w:tc>
          <w:tcPr>
            <w:tcW w:w="8639" w:type="dxa"/>
          </w:tcPr>
          <w:p w14:paraId="70C94F24" w14:textId="29F233CE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Did the story move along naturally without rushing or dragging?</w:t>
            </w:r>
          </w:p>
        </w:tc>
        <w:tc>
          <w:tcPr>
            <w:tcW w:w="1080" w:type="dxa"/>
          </w:tcPr>
          <w:p w14:paraId="75EE12CF" w14:textId="5CDF0504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99407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49547D6B" w14:textId="4521CBF2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160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7DAD1379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1449540226"/>
            <w:placeholder>
              <w:docPart w:val="FC2ACE73474440B88BB7A59F4C19F585"/>
            </w:placeholder>
            <w:showingPlcHdr/>
            <w:text/>
          </w:sdtPr>
          <w:sdtContent>
            <w:tc>
              <w:tcPr>
                <w:tcW w:w="8639" w:type="dxa"/>
              </w:tcPr>
              <w:p w14:paraId="714547F8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09E6EE68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7B54C240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19F3B852" w14:textId="77777777" w:rsidTr="009F0D56">
        <w:tc>
          <w:tcPr>
            <w:tcW w:w="8639" w:type="dxa"/>
          </w:tcPr>
          <w:p w14:paraId="71544107" w14:textId="4055421C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Could you see every action clearly while reading?</w:t>
            </w:r>
          </w:p>
        </w:tc>
        <w:tc>
          <w:tcPr>
            <w:tcW w:w="1080" w:type="dxa"/>
          </w:tcPr>
          <w:p w14:paraId="484FACAB" w14:textId="772E9876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2854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339FF12A" w14:textId="51DF0E03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456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4A535139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1925332304"/>
            <w:placeholder>
              <w:docPart w:val="DC8176EFDDA14C12AA2E39E6A67FB152"/>
            </w:placeholder>
            <w:showingPlcHdr/>
            <w:text/>
          </w:sdtPr>
          <w:sdtContent>
            <w:tc>
              <w:tcPr>
                <w:tcW w:w="8639" w:type="dxa"/>
              </w:tcPr>
              <w:p w14:paraId="18593944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31F6B102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5FF16241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105FBA92" w14:textId="77777777" w:rsidTr="009F0D56">
        <w:tc>
          <w:tcPr>
            <w:tcW w:w="8639" w:type="dxa"/>
          </w:tcPr>
          <w:p w14:paraId="28CB60F4" w14:textId="2B07AEE2" w:rsidR="009F0D56" w:rsidRPr="00964820" w:rsidRDefault="009F0D56" w:rsidP="00070D5B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Were the plot twists believable and unexpected?</w:t>
            </w:r>
          </w:p>
        </w:tc>
        <w:tc>
          <w:tcPr>
            <w:tcW w:w="1080" w:type="dxa"/>
          </w:tcPr>
          <w:p w14:paraId="1D533CB2" w14:textId="77777777" w:rsidR="009F0D56" w:rsidRPr="00964820" w:rsidRDefault="009F0D56" w:rsidP="00070D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5710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1D4C3A27" w14:textId="77777777" w:rsidR="009F0D56" w:rsidRPr="00964820" w:rsidRDefault="009F0D56" w:rsidP="00070D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13660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4A0D4ECF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115344647"/>
            <w:placeholder>
              <w:docPart w:val="0F0BEA181D8F4752B965B80DC6E3F9A7"/>
            </w:placeholder>
            <w:showingPlcHdr/>
            <w:text/>
          </w:sdtPr>
          <w:sdtContent>
            <w:tc>
              <w:tcPr>
                <w:tcW w:w="8639" w:type="dxa"/>
              </w:tcPr>
              <w:p w14:paraId="0F9FA21C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7A1AC7AA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706ABE24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3EBE76D4" w14:textId="77777777" w:rsidTr="009F0D56">
        <w:tc>
          <w:tcPr>
            <w:tcW w:w="8639" w:type="dxa"/>
          </w:tcPr>
          <w:p w14:paraId="451F21F8" w14:textId="2F7817BE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Did the dialogue sound realistic and natural?</w:t>
            </w:r>
          </w:p>
        </w:tc>
        <w:tc>
          <w:tcPr>
            <w:tcW w:w="1080" w:type="dxa"/>
          </w:tcPr>
          <w:p w14:paraId="56670DBF" w14:textId="7B20E744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59169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4A872C62" w14:textId="07F44FC0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206067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5F6BF414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1748686436"/>
            <w:placeholder>
              <w:docPart w:val="0C969E2A5B1B4B0C9E0DB54A7060710A"/>
            </w:placeholder>
            <w:showingPlcHdr/>
            <w:text/>
          </w:sdtPr>
          <w:sdtContent>
            <w:tc>
              <w:tcPr>
                <w:tcW w:w="8639" w:type="dxa"/>
              </w:tcPr>
              <w:p w14:paraId="101BAA9D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106D068E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41A12DEF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671CD7EC" w14:textId="77777777" w:rsidTr="009F0D56">
        <w:tc>
          <w:tcPr>
            <w:tcW w:w="8639" w:type="dxa"/>
          </w:tcPr>
          <w:p w14:paraId="3BD850C6" w14:textId="7EC3D21E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Could you see </w:t>
            </w:r>
            <w:r w:rsidR="00A21BC3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where the </w:t>
            </w: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characters were </w:t>
            </w:r>
            <w:r w:rsidR="00A21BC3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and what they were </w:t>
            </w: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doing while talking?</w:t>
            </w:r>
          </w:p>
        </w:tc>
        <w:tc>
          <w:tcPr>
            <w:tcW w:w="1080" w:type="dxa"/>
          </w:tcPr>
          <w:p w14:paraId="749F9DC8" w14:textId="5E9D3894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56387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2A750A67" w14:textId="3D574F10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205891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5C60D151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1052457825"/>
            <w:placeholder>
              <w:docPart w:val="39563456B8C148AD9032EF62A1ECB77E"/>
            </w:placeholder>
            <w:showingPlcHdr/>
            <w:text/>
          </w:sdtPr>
          <w:sdtContent>
            <w:tc>
              <w:tcPr>
                <w:tcW w:w="8639" w:type="dxa"/>
              </w:tcPr>
              <w:p w14:paraId="3CBDED35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5D41CE70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409983C4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62DCA6AA" w14:textId="77777777" w:rsidTr="009F0D56">
        <w:tc>
          <w:tcPr>
            <w:tcW w:w="8639" w:type="dxa"/>
          </w:tcPr>
          <w:p w14:paraId="1FE31453" w14:textId="74AFDC58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Did any character say something before they should have known it?</w:t>
            </w:r>
          </w:p>
        </w:tc>
        <w:tc>
          <w:tcPr>
            <w:tcW w:w="1080" w:type="dxa"/>
          </w:tcPr>
          <w:p w14:paraId="658F7304" w14:textId="34F29538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5629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4B3C4981" w14:textId="317C881C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2653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103FFED0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1533148830"/>
            <w:placeholder>
              <w:docPart w:val="5B69322AAD97413B8A5F82FE0CCD780B"/>
            </w:placeholder>
            <w:showingPlcHdr/>
            <w:text/>
          </w:sdtPr>
          <w:sdtContent>
            <w:tc>
              <w:tcPr>
                <w:tcW w:w="8639" w:type="dxa"/>
              </w:tcPr>
              <w:p w14:paraId="2DB293D4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36DDE915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7A43A5E3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04B9EA79" w14:textId="77777777" w:rsidTr="009F0D56">
        <w:tc>
          <w:tcPr>
            <w:tcW w:w="8639" w:type="dxa"/>
          </w:tcPr>
          <w:p w14:paraId="3B3C97A2" w14:textId="646485CC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Did the characters feel real and distinct?</w:t>
            </w:r>
            <w:bookmarkStart w:id="1" w:name="_GoBack"/>
            <w:bookmarkEnd w:id="1"/>
          </w:p>
        </w:tc>
        <w:tc>
          <w:tcPr>
            <w:tcW w:w="1080" w:type="dxa"/>
          </w:tcPr>
          <w:p w14:paraId="1E91F9E5" w14:textId="7E9E70FB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36637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612C8A13" w14:textId="61397A89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404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2F2BC300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2019692499"/>
            <w:placeholder>
              <w:docPart w:val="F7D244C0940441B89519C6EB6A935B93"/>
            </w:placeholder>
            <w:showingPlcHdr/>
            <w:text/>
          </w:sdtPr>
          <w:sdtContent>
            <w:tc>
              <w:tcPr>
                <w:tcW w:w="8639" w:type="dxa"/>
              </w:tcPr>
              <w:p w14:paraId="3147FD5A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31CF3B0A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7618C433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3F74826D" w14:textId="77777777" w:rsidTr="009F0D56">
        <w:tc>
          <w:tcPr>
            <w:tcW w:w="8639" w:type="dxa"/>
          </w:tcPr>
          <w:p w14:paraId="0E6E47F3" w14:textId="15CF2C32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Could you see what each character looked like clearly?</w:t>
            </w:r>
          </w:p>
        </w:tc>
        <w:tc>
          <w:tcPr>
            <w:tcW w:w="1080" w:type="dxa"/>
          </w:tcPr>
          <w:p w14:paraId="37CAE96E" w14:textId="6CA53EB8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04513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7E69E49E" w14:textId="1B0626DC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1653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4E79A2C0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668796629"/>
            <w:placeholder>
              <w:docPart w:val="705EF909151F45319280012BF44B3178"/>
            </w:placeholder>
            <w:showingPlcHdr/>
            <w:text/>
          </w:sdtPr>
          <w:sdtContent>
            <w:tc>
              <w:tcPr>
                <w:tcW w:w="8639" w:type="dxa"/>
              </w:tcPr>
              <w:p w14:paraId="244BD3E7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0C0D1578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6CFD5A2F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27001FD0" w14:textId="77777777" w:rsidTr="009F0D56">
        <w:tc>
          <w:tcPr>
            <w:tcW w:w="8639" w:type="dxa"/>
          </w:tcPr>
          <w:p w14:paraId="02CC1615" w14:textId="5A39C37A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Could you feel the emotions between the characters?</w:t>
            </w:r>
          </w:p>
        </w:tc>
        <w:tc>
          <w:tcPr>
            <w:tcW w:w="1080" w:type="dxa"/>
          </w:tcPr>
          <w:p w14:paraId="6A77D53B" w14:textId="79E675F9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100128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123C1BB8" w14:textId="53316858" w:rsidR="009F0D56" w:rsidRPr="00964820" w:rsidRDefault="009F0D56" w:rsidP="00184A59">
            <w:pPr>
              <w:jc w:val="center"/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2557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62B8F869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1449395925"/>
            <w:placeholder>
              <w:docPart w:val="35391B31D81144E1A8EB3C2A8250328B"/>
            </w:placeholder>
            <w:showingPlcHdr/>
            <w:text/>
          </w:sdtPr>
          <w:sdtContent>
            <w:tc>
              <w:tcPr>
                <w:tcW w:w="8639" w:type="dxa"/>
              </w:tcPr>
              <w:p w14:paraId="2BC47443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2AACE650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460C58D7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6C59F44C" w14:textId="77777777" w:rsidTr="009F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14:paraId="23A53304" w14:textId="121219C7" w:rsidR="009F0D56" w:rsidRPr="00964820" w:rsidRDefault="009F0D56" w:rsidP="005744AA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Were too many clues left so you figured out the ending in advance?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A2EB89" w14:textId="77777777" w:rsidR="009F0D56" w:rsidRPr="00964820" w:rsidRDefault="009F0D56" w:rsidP="005744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-8196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329A65" w14:textId="77777777" w:rsidR="009F0D56" w:rsidRPr="00964820" w:rsidRDefault="009F0D56" w:rsidP="005744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50864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65F5D8B3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1733848553"/>
            <w:placeholder>
              <w:docPart w:val="6E05FDB77AD54B4F9B53409E7A46BE8A"/>
            </w:placeholder>
            <w:showingPlcHdr/>
            <w:text/>
          </w:sdtPr>
          <w:sdtContent>
            <w:tc>
              <w:tcPr>
                <w:tcW w:w="8639" w:type="dxa"/>
              </w:tcPr>
              <w:p w14:paraId="6D04EFE4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7173F75C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08E5763E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tr w:rsidR="009F0D56" w:rsidRPr="00964820" w14:paraId="05F78D55" w14:textId="77777777" w:rsidTr="009F0D56">
        <w:tc>
          <w:tcPr>
            <w:tcW w:w="8639" w:type="dxa"/>
          </w:tcPr>
          <w:p w14:paraId="3C943D0E" w14:textId="00A89F57" w:rsidR="009F0D56" w:rsidRPr="00964820" w:rsidRDefault="009F0D56" w:rsidP="00184A59">
            <w:pPr>
              <w:ind w:left="288" w:hanging="28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64820">
              <w:rPr>
                <w:rFonts w:ascii="Arial" w:hAnsi="Arial" w:cs="Arial"/>
                <w:color w:val="000000" w:themeColor="text1"/>
                <w:sz w:val="26"/>
                <w:szCs w:val="26"/>
              </w:rPr>
              <w:t>From a reader’s point of view, did you enjoy reading this story?</w:t>
            </w:r>
          </w:p>
        </w:tc>
        <w:tc>
          <w:tcPr>
            <w:tcW w:w="1080" w:type="dxa"/>
          </w:tcPr>
          <w:p w14:paraId="1DF72747" w14:textId="677B29EE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145529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Yes</w:t>
            </w:r>
          </w:p>
        </w:tc>
        <w:tc>
          <w:tcPr>
            <w:tcW w:w="900" w:type="dxa"/>
          </w:tcPr>
          <w:p w14:paraId="2DAAA137" w14:textId="7D318B09" w:rsidR="009F0D56" w:rsidRPr="00964820" w:rsidRDefault="009F0D56" w:rsidP="00184A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6"/>
                  <w:szCs w:val="26"/>
                </w:rPr>
                <w:id w:val="40874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2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96482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No</w:t>
            </w:r>
          </w:p>
        </w:tc>
      </w:tr>
      <w:tr w:rsidR="00313683" w:rsidRPr="00313683" w14:paraId="40C16584" w14:textId="77777777" w:rsidTr="00AA534E">
        <w:sdt>
          <w:sdtPr>
            <w:rPr>
              <w:rFonts w:ascii="Arial" w:hAnsi="Arial" w:cs="Arial"/>
              <w:color w:val="70AD47" w:themeColor="accent6"/>
              <w:sz w:val="26"/>
              <w:szCs w:val="26"/>
            </w:rPr>
            <w:id w:val="-697231685"/>
            <w:placeholder>
              <w:docPart w:val="9BD42B6484EC462290403109DF4939C2"/>
            </w:placeholder>
            <w:showingPlcHdr/>
            <w:text/>
          </w:sdtPr>
          <w:sdtContent>
            <w:tc>
              <w:tcPr>
                <w:tcW w:w="8639" w:type="dxa"/>
              </w:tcPr>
              <w:p w14:paraId="31B3C96C" w14:textId="77777777" w:rsidR="009F0D56" w:rsidRPr="00313683" w:rsidRDefault="009F0D56" w:rsidP="00AA534E">
                <w:pPr>
                  <w:ind w:left="288" w:hanging="288"/>
                  <w:rPr>
                    <w:rFonts w:ascii="Arial" w:hAnsi="Arial" w:cs="Arial"/>
                    <w:color w:val="70AD47" w:themeColor="accent6"/>
                    <w:sz w:val="26"/>
                    <w:szCs w:val="26"/>
                  </w:rPr>
                </w:pPr>
                <w:r w:rsidRPr="00313683">
                  <w:rPr>
                    <w:rStyle w:val="PlaceholderText"/>
                    <w:color w:val="70AD47" w:themeColor="accent6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5942F904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  <w:tc>
          <w:tcPr>
            <w:tcW w:w="900" w:type="dxa"/>
          </w:tcPr>
          <w:p w14:paraId="795804E9" w14:textId="77777777" w:rsidR="009F0D56" w:rsidRPr="00313683" w:rsidRDefault="009F0D56" w:rsidP="00AA53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6"/>
                <w:szCs w:val="26"/>
              </w:rPr>
            </w:pPr>
          </w:p>
        </w:tc>
      </w:tr>
      <w:bookmarkEnd w:id="0"/>
    </w:tbl>
    <w:p w14:paraId="6AAF36E5" w14:textId="0EEF81EF" w:rsidR="00921E76" w:rsidRPr="00964820" w:rsidRDefault="00921E76" w:rsidP="00184A59">
      <w:pPr>
        <w:rPr>
          <w:color w:val="000000" w:themeColor="text1"/>
        </w:rPr>
      </w:pPr>
    </w:p>
    <w:sectPr w:rsidR="00921E76" w:rsidRPr="00964820" w:rsidSect="0029322B">
      <w:headerReference w:type="default" r:id="rId7"/>
      <w:footerReference w:type="default" r:id="rId8"/>
      <w:pgSz w:w="12240" w:h="15840"/>
      <w:pgMar w:top="288" w:right="432" w:bottom="21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E9A8F" w14:textId="77777777" w:rsidR="00D9288D" w:rsidRDefault="00D9288D" w:rsidP="00D7443B">
      <w:pPr>
        <w:spacing w:after="0" w:line="240" w:lineRule="auto"/>
      </w:pPr>
      <w:r>
        <w:separator/>
      </w:r>
    </w:p>
  </w:endnote>
  <w:endnote w:type="continuationSeparator" w:id="0">
    <w:p w14:paraId="3A1037B6" w14:textId="77777777" w:rsidR="00D9288D" w:rsidRDefault="00D9288D" w:rsidP="00D7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7735" w14:textId="77777777" w:rsidR="00357C74" w:rsidRDefault="00357C74" w:rsidP="007E079B">
    <w:pPr>
      <w:pStyle w:val="Footer"/>
      <w:tabs>
        <w:tab w:val="clear" w:pos="9360"/>
        <w:tab w:val="right" w:pos="11250"/>
      </w:tabs>
      <w:rPr>
        <w:color w:val="0D5EBA"/>
      </w:rPr>
    </w:pPr>
  </w:p>
  <w:p w14:paraId="35A4BCCA" w14:textId="77777777" w:rsidR="00357C74" w:rsidRDefault="00357C74" w:rsidP="007E079B">
    <w:pPr>
      <w:pStyle w:val="Footer"/>
      <w:tabs>
        <w:tab w:val="clear" w:pos="9360"/>
        <w:tab w:val="right" w:pos="11250"/>
      </w:tabs>
      <w:rPr>
        <w:color w:val="0D5EBA"/>
      </w:rPr>
    </w:pPr>
  </w:p>
  <w:p w14:paraId="62888F5A" w14:textId="77777777" w:rsidR="00357C74" w:rsidRDefault="00357C74" w:rsidP="007E079B">
    <w:pPr>
      <w:pStyle w:val="Footer"/>
      <w:tabs>
        <w:tab w:val="clear" w:pos="9360"/>
        <w:tab w:val="right" w:pos="11250"/>
      </w:tabs>
      <w:rPr>
        <w:color w:val="0D5EBA"/>
      </w:rPr>
    </w:pPr>
  </w:p>
  <w:p w14:paraId="175BD95D" w14:textId="0BEB7232" w:rsidR="00357C74" w:rsidRDefault="00357C74" w:rsidP="007E079B">
    <w:pPr>
      <w:pStyle w:val="Footer"/>
      <w:tabs>
        <w:tab w:val="clear" w:pos="9360"/>
        <w:tab w:val="right" w:pos="11250"/>
      </w:tabs>
      <w:rPr>
        <w:color w:val="0D5EBA"/>
      </w:rPr>
    </w:pPr>
    <w:r>
      <w:rPr>
        <w:noProof/>
        <w:color w:val="0D5EB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739997" wp14:editId="6E120A1C">
              <wp:simplePos x="0" y="0"/>
              <wp:positionH relativeFrom="column">
                <wp:posOffset>-267017</wp:posOffset>
              </wp:positionH>
              <wp:positionV relativeFrom="paragraph">
                <wp:posOffset>-139700</wp:posOffset>
              </wp:positionV>
              <wp:extent cx="7758113" cy="91821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8113" cy="9182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7DD95" id="Rectangle 12" o:spid="_x0000_s1026" style="position:absolute;margin-left:-21pt;margin-top:-11pt;width:610.9pt;height:7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297A55D" wp14:editId="785FB2D4">
          <wp:simplePos x="0" y="0"/>
          <wp:positionH relativeFrom="column">
            <wp:posOffset>5202238</wp:posOffset>
          </wp:positionH>
          <wp:positionV relativeFrom="page">
            <wp:posOffset>9310370</wp:posOffset>
          </wp:positionV>
          <wp:extent cx="1929130" cy="556895"/>
          <wp:effectExtent l="0" t="0" r="0" b="0"/>
          <wp:wrapNone/>
          <wp:docPr id="9" name="Picture 9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riginal o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79B" w:rsidRPr="00BA4472">
      <w:rPr>
        <w:color w:val="0D5EBA"/>
      </w:rPr>
      <w:t>Copyright 2019</w:t>
    </w:r>
  </w:p>
  <w:p w14:paraId="66B37BEF" w14:textId="6AE96886" w:rsidR="007E079B" w:rsidRDefault="007E079B" w:rsidP="007E079B">
    <w:pPr>
      <w:pStyle w:val="Footer"/>
      <w:tabs>
        <w:tab w:val="clear" w:pos="9360"/>
        <w:tab w:val="right" w:pos="1125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89AD" w14:textId="77777777" w:rsidR="00D9288D" w:rsidRDefault="00D9288D" w:rsidP="00D7443B">
      <w:pPr>
        <w:spacing w:after="0" w:line="240" w:lineRule="auto"/>
      </w:pPr>
      <w:r>
        <w:separator/>
      </w:r>
    </w:p>
  </w:footnote>
  <w:footnote w:type="continuationSeparator" w:id="0">
    <w:p w14:paraId="28EC2F1E" w14:textId="77777777" w:rsidR="00D9288D" w:rsidRDefault="00D9288D" w:rsidP="00D7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5F1C" w14:textId="2D35E414" w:rsidR="00AC4863" w:rsidRDefault="00AC4863" w:rsidP="00AC4863">
    <w:pPr>
      <w:pStyle w:val="Header"/>
      <w:jc w:val="center"/>
      <w:rPr>
        <w:rFonts w:ascii="Arial Rounded MT Bold" w:hAnsi="Arial Rounded MT Bold"/>
        <w:color w:val="ED7D31" w:themeColor="accent2"/>
        <w:sz w:val="56"/>
        <w:szCs w:val="56"/>
      </w:rPr>
    </w:pPr>
    <w:r w:rsidRPr="00AC4863">
      <w:rPr>
        <w:rFonts w:ascii="Arial Rounded MT Bold" w:hAnsi="Arial Rounded MT Bold"/>
        <w:noProof/>
        <w:color w:val="ED7D31" w:themeColor="accent2"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1D8DB5" wp14:editId="0DFAEB4C">
              <wp:simplePos x="0" y="0"/>
              <wp:positionH relativeFrom="page">
                <wp:align>right</wp:align>
              </wp:positionH>
              <wp:positionV relativeFrom="paragraph">
                <wp:posOffset>-452120</wp:posOffset>
              </wp:positionV>
              <wp:extent cx="7748588" cy="1343025"/>
              <wp:effectExtent l="0" t="0" r="2413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8588" cy="1343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A99CA4" id="Rectangle 2" o:spid="_x0000_s1026" style="position:absolute;margin-left:558.95pt;margin-top:-35.6pt;width:610.15pt;height:105.7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" fillcolor="#4472c4 [3204]" strokecolor="#1f3763 [1604]" strokeweight="1pt">
              <w10:wrap anchorx="page"/>
            </v:rect>
          </w:pict>
        </mc:Fallback>
      </mc:AlternateContent>
    </w:r>
    <w:r w:rsidRPr="00AC4863">
      <w:rPr>
        <w:rFonts w:ascii="Arial Rounded MT Bold" w:hAnsi="Arial Rounded MT Bold"/>
        <w:color w:val="ED7D31" w:themeColor="accent2"/>
        <w:sz w:val="56"/>
        <w:szCs w:val="56"/>
      </w:rPr>
      <w:t>Beta Reader Checklist</w:t>
    </w:r>
  </w:p>
  <w:p w14:paraId="077BA6BD" w14:textId="77777777" w:rsidR="00A21BC3" w:rsidRPr="00AC4863" w:rsidRDefault="00A21BC3" w:rsidP="00AC4863">
    <w:pPr>
      <w:pStyle w:val="Header"/>
      <w:jc w:val="center"/>
      <w:rPr>
        <w:rFonts w:ascii="Arial Rounded MT Bold" w:hAnsi="Arial Rounded MT Bold"/>
        <w:color w:val="ED7D31" w:themeColor="accent2"/>
        <w:sz w:val="56"/>
        <w:szCs w:val="56"/>
      </w:rPr>
    </w:pPr>
  </w:p>
  <w:p w14:paraId="34745F0A" w14:textId="1E64AF7E" w:rsidR="00AC4863" w:rsidRDefault="00AC4863">
    <w:pPr>
      <w:pStyle w:val="Header"/>
    </w:pPr>
  </w:p>
  <w:p w14:paraId="0B745AFA" w14:textId="771919C0" w:rsidR="00AC4863" w:rsidRDefault="00AC4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BEF"/>
    <w:multiLevelType w:val="hybridMultilevel"/>
    <w:tmpl w:val="1FB02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AE0"/>
    <w:multiLevelType w:val="hybridMultilevel"/>
    <w:tmpl w:val="C830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22286"/>
    <w:multiLevelType w:val="hybridMultilevel"/>
    <w:tmpl w:val="2C702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604"/>
    <w:multiLevelType w:val="hybridMultilevel"/>
    <w:tmpl w:val="04E89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6B28"/>
    <w:multiLevelType w:val="hybridMultilevel"/>
    <w:tmpl w:val="7084D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21D9"/>
    <w:multiLevelType w:val="hybridMultilevel"/>
    <w:tmpl w:val="79B0D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>
      <o:colormru v:ext="edit" colors="#0d5eba,#e57022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59"/>
    <w:rsid w:val="000778AC"/>
    <w:rsid w:val="00184A59"/>
    <w:rsid w:val="001C795F"/>
    <w:rsid w:val="00206199"/>
    <w:rsid w:val="002415E1"/>
    <w:rsid w:val="0029322B"/>
    <w:rsid w:val="002F03CC"/>
    <w:rsid w:val="00313683"/>
    <w:rsid w:val="0032258C"/>
    <w:rsid w:val="00357C74"/>
    <w:rsid w:val="00370CB6"/>
    <w:rsid w:val="00485B7B"/>
    <w:rsid w:val="00493C71"/>
    <w:rsid w:val="0051326B"/>
    <w:rsid w:val="00596E6D"/>
    <w:rsid w:val="005A5499"/>
    <w:rsid w:val="005B0718"/>
    <w:rsid w:val="00715907"/>
    <w:rsid w:val="00790FEC"/>
    <w:rsid w:val="007E079B"/>
    <w:rsid w:val="00921E76"/>
    <w:rsid w:val="00964820"/>
    <w:rsid w:val="009C710A"/>
    <w:rsid w:val="009F0D56"/>
    <w:rsid w:val="00A21BC3"/>
    <w:rsid w:val="00AC4863"/>
    <w:rsid w:val="00BA4472"/>
    <w:rsid w:val="00C413F9"/>
    <w:rsid w:val="00D7443B"/>
    <w:rsid w:val="00D9288D"/>
    <w:rsid w:val="00DB048D"/>
    <w:rsid w:val="00EF751A"/>
    <w:rsid w:val="00F869A9"/>
    <w:rsid w:val="00FA22CF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d5eba,#e57022,yellow"/>
    </o:shapedefaults>
    <o:shapelayout v:ext="edit">
      <o:idmap v:ext="edit" data="1"/>
    </o:shapelayout>
  </w:shapeDefaults>
  <w:decimalSymbol w:val="."/>
  <w:listSeparator w:val=","/>
  <w14:docId w14:val="64CB4086"/>
  <w15:chartTrackingRefBased/>
  <w15:docId w15:val="{09EA17FE-7F13-41D1-8B8A-52F9DBF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59"/>
    <w:pPr>
      <w:ind w:left="720"/>
      <w:contextualSpacing/>
    </w:pPr>
  </w:style>
  <w:style w:type="table" w:styleId="TableGrid">
    <w:name w:val="Table Grid"/>
    <w:basedOn w:val="TableNormal"/>
    <w:uiPriority w:val="39"/>
    <w:rsid w:val="0018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048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1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44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4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744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7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3B"/>
  </w:style>
  <w:style w:type="paragraph" w:styleId="Footer">
    <w:name w:val="footer"/>
    <w:basedOn w:val="Normal"/>
    <w:link w:val="FooterChar"/>
    <w:uiPriority w:val="99"/>
    <w:unhideWhenUsed/>
    <w:rsid w:val="00D7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3B"/>
  </w:style>
  <w:style w:type="character" w:styleId="CommentReference">
    <w:name w:val="annotation reference"/>
    <w:basedOn w:val="DefaultParagraphFont"/>
    <w:uiPriority w:val="99"/>
    <w:semiHidden/>
    <w:unhideWhenUsed/>
    <w:rsid w:val="00F86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EE29-0FD8-4480-A134-DE1B04763510}"/>
      </w:docPartPr>
      <w:docPartBody>
        <w:p w:rsidR="002F7582" w:rsidRDefault="00536D35"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A26AEADF74BFC9ECC2B4B5AE7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4F9C-2197-4DD6-AE36-91B5815DABA0}"/>
      </w:docPartPr>
      <w:docPartBody>
        <w:p w:rsidR="00000000" w:rsidRDefault="00DC31C0" w:rsidP="00DC31C0">
          <w:pPr>
            <w:pStyle w:val="6B6A26AEADF74BFC9ECC2B4B5AE7AF4B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5E6413B2F4C648B8F018213AF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F4926-389A-41BC-A8D7-EBDACE000D3D}"/>
      </w:docPartPr>
      <w:docPartBody>
        <w:p w:rsidR="00000000" w:rsidRDefault="00DC31C0" w:rsidP="00DC31C0">
          <w:pPr>
            <w:pStyle w:val="2225E6413B2F4C648B8F018213AFE3F0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ACE73474440B88BB7A59F4C19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F3B8-F049-4637-8635-4710C28E883F}"/>
      </w:docPartPr>
      <w:docPartBody>
        <w:p w:rsidR="00000000" w:rsidRDefault="00DC31C0" w:rsidP="00DC31C0">
          <w:pPr>
            <w:pStyle w:val="FC2ACE73474440B88BB7A59F4C19F585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176EFDDA14C12AA2E39E6A67F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84F3-6DA0-46DE-AD8A-B1817AA1EFCD}"/>
      </w:docPartPr>
      <w:docPartBody>
        <w:p w:rsidR="00000000" w:rsidRDefault="00DC31C0" w:rsidP="00DC31C0">
          <w:pPr>
            <w:pStyle w:val="DC8176EFDDA14C12AA2E39E6A67FB152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BEA181D8F4752B965B80DC6E3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813A-4714-4623-8B2D-634E19F7FD6E}"/>
      </w:docPartPr>
      <w:docPartBody>
        <w:p w:rsidR="00000000" w:rsidRDefault="00DC31C0" w:rsidP="00DC31C0">
          <w:pPr>
            <w:pStyle w:val="0F0BEA181D8F4752B965B80DC6E3F9A7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69E2A5B1B4B0C9E0DB54A7060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8E49-4850-4C42-B618-858630FF0066}"/>
      </w:docPartPr>
      <w:docPartBody>
        <w:p w:rsidR="00000000" w:rsidRDefault="00DC31C0" w:rsidP="00DC31C0">
          <w:pPr>
            <w:pStyle w:val="0C969E2A5B1B4B0C9E0DB54A7060710A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63456B8C148AD9032EF62A1EC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5797-300D-4C3D-BDCF-372E4752E442}"/>
      </w:docPartPr>
      <w:docPartBody>
        <w:p w:rsidR="00000000" w:rsidRDefault="00DC31C0" w:rsidP="00DC31C0">
          <w:pPr>
            <w:pStyle w:val="39563456B8C148AD9032EF62A1ECB77E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9322AAD97413B8A5F82FE0CCD7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D225A-28B9-4B89-B75F-C9F08744412B}"/>
      </w:docPartPr>
      <w:docPartBody>
        <w:p w:rsidR="00000000" w:rsidRDefault="00DC31C0" w:rsidP="00DC31C0">
          <w:pPr>
            <w:pStyle w:val="5B69322AAD97413B8A5F82FE0CCD780B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244C0940441B89519C6EB6A93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E29C-A402-4CF0-9086-7EBCF063EC27}"/>
      </w:docPartPr>
      <w:docPartBody>
        <w:p w:rsidR="00000000" w:rsidRDefault="00DC31C0" w:rsidP="00DC31C0">
          <w:pPr>
            <w:pStyle w:val="F7D244C0940441B89519C6EB6A935B93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EF909151F45319280012BF44B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3CB5-C027-4DD1-A126-E3F2B5B77A0C}"/>
      </w:docPartPr>
      <w:docPartBody>
        <w:p w:rsidR="00000000" w:rsidRDefault="00DC31C0" w:rsidP="00DC31C0">
          <w:pPr>
            <w:pStyle w:val="705EF909151F45319280012BF44B3178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91B31D81144E1A8EB3C2A8250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E910-1A83-4833-9F26-B19B11E0F667}"/>
      </w:docPartPr>
      <w:docPartBody>
        <w:p w:rsidR="00000000" w:rsidRDefault="00DC31C0" w:rsidP="00DC31C0">
          <w:pPr>
            <w:pStyle w:val="35391B31D81144E1A8EB3C2A8250328B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5FDB77AD54B4F9B53409E7A46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2EDC-2AF3-4D39-BD41-813E32118935}"/>
      </w:docPartPr>
      <w:docPartBody>
        <w:p w:rsidR="00000000" w:rsidRDefault="00DC31C0" w:rsidP="00DC31C0">
          <w:pPr>
            <w:pStyle w:val="6E05FDB77AD54B4F9B53409E7A46BE8A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42B6484EC462290403109DF49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3A7E-2CA3-4F78-B22B-71F84DD4E84E}"/>
      </w:docPartPr>
      <w:docPartBody>
        <w:p w:rsidR="00000000" w:rsidRDefault="00DC31C0" w:rsidP="00DC31C0">
          <w:pPr>
            <w:pStyle w:val="9BD42B6484EC462290403109DF4939C2"/>
          </w:pPr>
          <w:r w:rsidRPr="003943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35"/>
    <w:rsid w:val="002F7582"/>
    <w:rsid w:val="0032233A"/>
    <w:rsid w:val="003504BA"/>
    <w:rsid w:val="00536D35"/>
    <w:rsid w:val="00A0378D"/>
    <w:rsid w:val="00D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1C0"/>
    <w:rPr>
      <w:color w:val="808080"/>
    </w:rPr>
  </w:style>
  <w:style w:type="paragraph" w:customStyle="1" w:styleId="6B6A26AEADF74BFC9ECC2B4B5AE7AF4B">
    <w:name w:val="6B6A26AEADF74BFC9ECC2B4B5AE7AF4B"/>
    <w:rsid w:val="00DC31C0"/>
  </w:style>
  <w:style w:type="paragraph" w:customStyle="1" w:styleId="2225E6413B2F4C648B8F018213AFE3F0">
    <w:name w:val="2225E6413B2F4C648B8F018213AFE3F0"/>
    <w:rsid w:val="00DC31C0"/>
  </w:style>
  <w:style w:type="paragraph" w:customStyle="1" w:styleId="FC2ACE73474440B88BB7A59F4C19F585">
    <w:name w:val="FC2ACE73474440B88BB7A59F4C19F585"/>
    <w:rsid w:val="00DC31C0"/>
  </w:style>
  <w:style w:type="paragraph" w:customStyle="1" w:styleId="DC8176EFDDA14C12AA2E39E6A67FB152">
    <w:name w:val="DC8176EFDDA14C12AA2E39E6A67FB152"/>
    <w:rsid w:val="00DC31C0"/>
  </w:style>
  <w:style w:type="paragraph" w:customStyle="1" w:styleId="0F0BEA181D8F4752B965B80DC6E3F9A7">
    <w:name w:val="0F0BEA181D8F4752B965B80DC6E3F9A7"/>
    <w:rsid w:val="00DC31C0"/>
  </w:style>
  <w:style w:type="paragraph" w:customStyle="1" w:styleId="0C969E2A5B1B4B0C9E0DB54A7060710A">
    <w:name w:val="0C969E2A5B1B4B0C9E0DB54A7060710A"/>
    <w:rsid w:val="00DC31C0"/>
  </w:style>
  <w:style w:type="paragraph" w:customStyle="1" w:styleId="39563456B8C148AD9032EF62A1ECB77E">
    <w:name w:val="39563456B8C148AD9032EF62A1ECB77E"/>
    <w:rsid w:val="00DC31C0"/>
  </w:style>
  <w:style w:type="paragraph" w:customStyle="1" w:styleId="5B69322AAD97413B8A5F82FE0CCD780B">
    <w:name w:val="5B69322AAD97413B8A5F82FE0CCD780B"/>
    <w:rsid w:val="00DC31C0"/>
  </w:style>
  <w:style w:type="paragraph" w:customStyle="1" w:styleId="F7D244C0940441B89519C6EB6A935B93">
    <w:name w:val="F7D244C0940441B89519C6EB6A935B93"/>
    <w:rsid w:val="00DC31C0"/>
  </w:style>
  <w:style w:type="paragraph" w:customStyle="1" w:styleId="705EF909151F45319280012BF44B3178">
    <w:name w:val="705EF909151F45319280012BF44B3178"/>
    <w:rsid w:val="00DC31C0"/>
  </w:style>
  <w:style w:type="paragraph" w:customStyle="1" w:styleId="35391B31D81144E1A8EB3C2A8250328B">
    <w:name w:val="35391B31D81144E1A8EB3C2A8250328B"/>
    <w:rsid w:val="00DC31C0"/>
  </w:style>
  <w:style w:type="paragraph" w:customStyle="1" w:styleId="6E05FDB77AD54B4F9B53409E7A46BE8A">
    <w:name w:val="6E05FDB77AD54B4F9B53409E7A46BE8A"/>
    <w:rsid w:val="00DC31C0"/>
  </w:style>
  <w:style w:type="paragraph" w:customStyle="1" w:styleId="9BD42B6484EC462290403109DF4939C2">
    <w:name w:val="9BD42B6484EC462290403109DF4939C2"/>
    <w:rsid w:val="00DC3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224</Words>
  <Characters>1476</Characters>
  <Application>Microsoft Office Word</Application>
  <DocSecurity>0</DocSecurity>
  <Lines>105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2019-06-23T21:22:00Z</dcterms:created>
  <dcterms:modified xsi:type="dcterms:W3CDTF">2019-07-03T21:07:00Z</dcterms:modified>
</cp:coreProperties>
</file>